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88" w:before="0" w:after="0"/>
        <w:jc w:val="right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cs="Calibri Light"/>
          <w:sz w:val="24"/>
          <w:szCs w:val="24"/>
        </w:rPr>
        <w:t xml:space="preserve">Załącznik nr </w:t>
      </w:r>
      <w:r>
        <w:rPr>
          <w:rFonts w:cs="Calibri Light"/>
          <w:sz w:val="24"/>
          <w:szCs w:val="24"/>
        </w:rPr>
        <w:t>7</w:t>
      </w:r>
      <w:r>
        <w:rPr>
          <w:rFonts w:cs="Calibri Light"/>
          <w:sz w:val="24"/>
          <w:szCs w:val="24"/>
        </w:rPr>
        <w:t xml:space="preserve"> do SWZ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alibri"/>
          <w:b/>
          <w:bCs/>
          <w:i w:val="false"/>
          <w:iCs w:val="false"/>
          <w:sz w:val="24"/>
          <w:szCs w:val="24"/>
        </w:rPr>
        <w:t>ZAMAWIAJĄCY: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b w:val="false"/>
          <w:bCs w:val="false"/>
          <w:i w:val="false"/>
          <w:i w:val="false"/>
          <w:iCs w:val="false"/>
          <w:sz w:val="24"/>
          <w:szCs w:val="24"/>
          <w:lang w:val="pl-PL"/>
        </w:rPr>
      </w:pPr>
      <w:r>
        <w:rPr>
          <w:rFonts w:cs="Calibri"/>
          <w:b w:val="false"/>
          <w:bCs w:val="false"/>
          <w:i w:val="false"/>
          <w:iCs w:val="false"/>
          <w:sz w:val="24"/>
          <w:szCs w:val="24"/>
          <w:lang w:val="pl-PL"/>
        </w:rPr>
        <w:t>Miejski Ośrodek Pomocy Społecznej w Częstochowie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b w:val="false"/>
          <w:bCs w:val="false"/>
          <w:i w:val="false"/>
          <w:i w:val="false"/>
          <w:iCs w:val="false"/>
          <w:sz w:val="24"/>
          <w:szCs w:val="24"/>
          <w:lang w:val="pl-PL"/>
        </w:rPr>
      </w:pPr>
      <w:r>
        <w:rPr>
          <w:rFonts w:cs="Calibri"/>
          <w:b w:val="false"/>
          <w:bCs w:val="false"/>
          <w:i w:val="false"/>
          <w:iCs w:val="false"/>
          <w:sz w:val="24"/>
          <w:szCs w:val="24"/>
          <w:lang w:val="pl-PL"/>
        </w:rPr>
        <w:t>ul. Polskiej Organizacji Wojskowe 2</w:t>
      </w:r>
    </w:p>
    <w:p>
      <w:pPr>
        <w:pStyle w:val="Normal"/>
        <w:spacing w:lineRule="auto" w:line="276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b w:val="false"/>
          <w:bCs w:val="false"/>
          <w:i w:val="false"/>
          <w:iCs w:val="false"/>
          <w:sz w:val="24"/>
          <w:szCs w:val="24"/>
          <w:lang w:val="pl-PL"/>
        </w:rPr>
        <w:t>42-217 Częstochowa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Calibri"/>
          <w:b/>
          <w:bCs/>
          <w:i w:val="false"/>
          <w:iCs w:val="false"/>
          <w:sz w:val="24"/>
          <w:szCs w:val="24"/>
        </w:rPr>
        <w:t>WYKONAWCA: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 xml:space="preserve">Nazwa firmy (Wykonawcy), którego oświadczenie dotyczy:                        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jc w:val="left"/>
        <w:rPr>
          <w:rFonts w:ascii="Calibri" w:hAnsi="Calibri" w:cs="Calibri"/>
          <w:i w:val="false"/>
          <w:i w:val="false"/>
          <w:iCs w:val="false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70"/>
        <w:jc w:val="left"/>
        <w:rPr/>
      </w:pPr>
      <w:r>
        <w:rPr>
          <w:rFonts w:cs="Calibri"/>
          <w:i w:val="false"/>
          <w:iCs w:val="false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jc w:val="center"/>
        <w:rPr/>
      </w:pPr>
      <w:r>
        <w:rPr>
          <w:rStyle w:val="Strong"/>
          <w:rFonts w:cs="Calibri"/>
          <w:i w:val="false"/>
          <w:iCs w:val="false"/>
          <w:sz w:val="32"/>
          <w:szCs w:val="32"/>
          <w:u w:val="none"/>
        </w:rPr>
        <w:t>OŚWIADCZENIE WYKONAWCY</w:t>
      </w:r>
    </w:p>
    <w:p>
      <w:pPr>
        <w:pStyle w:val="Normal"/>
        <w:spacing w:lineRule="auto" w:line="276" w:before="0" w:after="0"/>
        <w:jc w:val="center"/>
        <w:rPr/>
      </w:pPr>
      <w:r>
        <w:rPr>
          <w:rStyle w:val="Strong"/>
          <w:rFonts w:cs="Calibri"/>
          <w:sz w:val="28"/>
          <w:szCs w:val="28"/>
        </w:rPr>
        <w:t>(składane na podstawie art. 273 ust. 1 pkt 1 ustawy Prawo zamówień publicznych o aktualności informacji zawartych w oświadczeniu, o którym mowa w art. 125 ust. 1 ustawy Pzp)</w:t>
      </w:r>
    </w:p>
    <w:p>
      <w:pPr>
        <w:pStyle w:val="Normal"/>
        <w:spacing w:lineRule="auto" w:line="288" w:before="170" w:after="170"/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 xml:space="preserve">składane na potrzeby postępowania o udzielenie zamówienia publicznego, którego przedmiotem jest </w:t>
      </w:r>
      <w:r>
        <w:rPr>
          <w:rFonts w:cs="Calibri Light"/>
          <w:b/>
          <w:bCs/>
          <w:sz w:val="24"/>
          <w:szCs w:val="24"/>
        </w:rPr>
        <w:t>d</w:t>
      </w:r>
      <w:r>
        <w:rPr>
          <w:rStyle w:val="Domylnaczcionkaakapitu"/>
          <w:rFonts w:eastAsia="Times New Roman CE" w:cs="Times New Roman CE" w:ascii="Calibri" w:hAnsi="Calibri"/>
          <w:b/>
          <w:bCs/>
          <w:i w:val="false"/>
          <w:iCs w:val="false"/>
          <w:shadow w:val="false"/>
          <w:color w:val="000000"/>
          <w:sz w:val="24"/>
          <w:szCs w:val="24"/>
          <w:u w:val="none"/>
          <w:lang w:val="pl-PL" w:eastAsia="pl-PL" w:bidi="ar-SA"/>
        </w:rPr>
        <w:t>ostawa sprzętu komputerowego, urządzeń peryferyjnych oraz akcesoriów z podziałem na 5 części”</w:t>
      </w:r>
    </w:p>
    <w:p>
      <w:pPr>
        <w:pStyle w:val="Przypisdolny"/>
        <w:spacing w:lineRule="auto" w:line="288"/>
        <w:jc w:val="both"/>
        <w:rPr>
          <w:rFonts w:ascii="Calibri" w:hAnsi="Calibri"/>
          <w:sz w:val="24"/>
          <w:szCs w:val="24"/>
        </w:rPr>
      </w:pPr>
      <w:r>
        <w:rPr>
          <w:rFonts w:cs="Calibri Light" w:ascii="Calibri" w:hAnsi="Calibri"/>
          <w:b/>
          <w:iCs/>
          <w:sz w:val="24"/>
          <w:szCs w:val="24"/>
        </w:rPr>
        <w:t xml:space="preserve">Wykonawca: </w:t>
      </w:r>
    </w:p>
    <w:p>
      <w:pPr>
        <w:pStyle w:val="Przypisdolny"/>
        <w:spacing w:lineRule="auto" w:line="288"/>
        <w:jc w:val="both"/>
        <w:rPr>
          <w:rFonts w:ascii="Calibri" w:hAnsi="Calibri"/>
          <w:sz w:val="24"/>
          <w:szCs w:val="24"/>
        </w:rPr>
      </w:pPr>
      <w:r>
        <w:rPr>
          <w:rFonts w:cs="Calibri Light" w:ascii="Calibri" w:hAnsi="Calibri"/>
          <w:iCs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76" w:before="227" w:after="0"/>
        <w:jc w:val="left"/>
        <w:rPr>
          <w:sz w:val="24"/>
          <w:szCs w:val="24"/>
        </w:rPr>
      </w:pPr>
      <w:r>
        <w:rPr>
          <w:rFonts w:cs="Calibri Light"/>
          <w:sz w:val="24"/>
          <w:szCs w:val="24"/>
        </w:rPr>
        <w:t xml:space="preserve">W imieniu Wykonawcy / Wykonawców wspólnie ubiegających się o udzielenie zamówienia, oświadczam, że: 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left="340" w:right="0" w:hanging="340"/>
        <w:jc w:val="left"/>
        <w:rPr/>
      </w:pPr>
      <w:r>
        <w:rPr>
          <w:rFonts w:cs="Calibri Light"/>
          <w:sz w:val="24"/>
          <w:szCs w:val="24"/>
        </w:rPr>
        <w:t xml:space="preserve">Wszystkie informacje zawarte w oświadczeniu o niepodleganiu wykluczeniu oraz spełnianiu warunków udziału w postępowaniu, złożonym wraz z ofertą na podstawie art. 125 ust. 1 ustawy Pzp, </w:t>
      </w:r>
      <w:r>
        <w:rPr>
          <w:rStyle w:val="Strong"/>
          <w:rFonts w:cs="Calibri Light"/>
          <w:sz w:val="24"/>
          <w:szCs w:val="24"/>
        </w:rPr>
        <w:t>pozostają aktualne w zakresie przesłanek wykluczenia wskazanych przez Zamawiającego</w:t>
      </w:r>
      <w:r>
        <w:rPr>
          <w:rFonts w:cs="Calibri Light"/>
          <w:sz w:val="24"/>
          <w:szCs w:val="24"/>
        </w:rPr>
        <w:t>, tj.: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jc w:val="left"/>
        <w:rPr/>
      </w:pPr>
      <w:r>
        <w:rPr>
          <w:sz w:val="24"/>
          <w:szCs w:val="24"/>
        </w:rPr>
        <w:t>art. 108 ust. 1 ustawy Pzp (przesłanki obligatoryjne);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jc w:val="left"/>
        <w:rPr/>
      </w:pPr>
      <w:r>
        <w:rPr>
          <w:sz w:val="24"/>
          <w:szCs w:val="24"/>
        </w:rPr>
        <w:t>art. 109 ust. 1 pkt 1, 4, 5, 7, 8, 9 i 10 ustawy Pzp (przesłanki fakultatywne);</w:t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lineRule="auto" w:line="276" w:before="0" w:after="0"/>
        <w:jc w:val="left"/>
        <w:rPr/>
      </w:pPr>
      <w:r>
        <w:rPr>
          <w:sz w:val="24"/>
          <w:szCs w:val="24"/>
        </w:rPr>
        <w:t xml:space="preserve">art. 7 ust. 1 ustawy z dnia 13 kwietnia 2022 r. o szczególnych rozwiązaniach w zakresie przeciwdziałania wspieraniu agresji na Ukrainę </w:t>
      </w:r>
      <w:r>
        <w:rPr>
          <w:b w:val="false"/>
          <w:bCs w:val="false"/>
          <w:sz w:val="24"/>
          <w:szCs w:val="24"/>
        </w:rPr>
        <w:t>(</w:t>
      </w:r>
      <w:r>
        <w:rPr>
          <w:rStyle w:val="Strong"/>
          <w:b w:val="false"/>
          <w:bCs w:val="false"/>
          <w:sz w:val="24"/>
          <w:szCs w:val="24"/>
        </w:rPr>
        <w:t>t.j. Dz. U. z 2025 r. poz. 514 z późn. zm.</w:t>
      </w:r>
      <w:r>
        <w:rPr>
          <w:b w:val="false"/>
          <w:bCs w:val="false"/>
          <w:sz w:val="24"/>
          <w:szCs w:val="24"/>
        </w:rPr>
        <w:t>).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left="340" w:right="0" w:hanging="340"/>
        <w:jc w:val="left"/>
        <w:rPr>
          <w:sz w:val="24"/>
          <w:szCs w:val="24"/>
        </w:rPr>
      </w:pPr>
      <w:r>
        <w:rPr>
          <w:rFonts w:cs="Calibri Light"/>
          <w:sz w:val="24"/>
          <w:szCs w:val="24"/>
        </w:rPr>
        <w:t>Oświadczam, że w stosunku do Wykonawcy nie zaszły żadne zmiany, które skutkowałyby koniecznością aktualizacji złożonych oświadczeń w zakresie spełniania warunków udziału w postępowaniu określonych przez Zamawiającego w Dokumentach Zamówienia.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567"/>
        <w:ind w:left="340" w:right="0" w:hanging="340"/>
        <w:jc w:val="left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błąd.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 xml:space="preserve">__________________ , dnia _____________________ r. </w:t>
      </w:r>
    </w:p>
    <w:p>
      <w:pPr>
        <w:pStyle w:val="Normal"/>
        <w:bidi w:val="0"/>
        <w:spacing w:lineRule="auto" w:line="276" w:before="0" w:after="1361"/>
        <w:jc w:val="left"/>
        <w:rPr>
          <w:rFonts w:ascii="Calibri" w:hAnsi="Calibri" w:cs="Calibri"/>
          <w:sz w:val="24"/>
          <w:szCs w:val="24"/>
        </w:rPr>
      </w:pPr>
      <w:r>
        <w:rPr>
          <w:rFonts w:cs="Calibri"/>
          <w:color w:val="auto"/>
          <w:kern w:val="2"/>
          <w:sz w:val="24"/>
          <w:szCs w:val="24"/>
          <w:lang w:val="pl-PL" w:eastAsia="pl-PL" w:bidi="hi-IN"/>
        </w:rPr>
        <w:t>(miejsce i data złożenia formularza ofertowego)</w:t>
      </w:r>
    </w:p>
    <w:p>
      <w:pPr>
        <w:pStyle w:val="Normal"/>
        <w:spacing w:lineRule="auto" w:line="276" w:before="0" w:after="0"/>
        <w:rPr>
          <w:rFonts w:ascii="Calibri" w:hAnsi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ab/>
        <w:tab/>
        <w:tab/>
        <w:tab/>
        <w:t>________________________________________________</w:t>
      </w:r>
    </w:p>
    <w:p>
      <w:pPr>
        <w:pStyle w:val="Normal"/>
        <w:spacing w:lineRule="auto" w:line="276" w:before="0" w:after="0"/>
        <w:rPr>
          <w:rFonts w:ascii="Calibri" w:hAnsi="Calibri" w:cs="Calibri"/>
          <w:sz w:val="24"/>
          <w:szCs w:val="24"/>
        </w:rPr>
      </w:pPr>
      <w:r>
        <w:rPr>
          <w:rFonts w:cs="Calibri"/>
          <w:i/>
          <w:iCs/>
          <w:sz w:val="24"/>
          <w:szCs w:val="24"/>
        </w:rPr>
        <w:tab/>
        <w:tab/>
        <w:tab/>
        <w:tab/>
      </w:r>
      <w:r>
        <w:rPr>
          <w:rFonts w:cs="Calibri"/>
          <w:i w:val="false"/>
          <w:iCs w:val="false"/>
          <w:sz w:val="24"/>
          <w:szCs w:val="24"/>
        </w:rPr>
        <w:t xml:space="preserve">(podpis(y)kwalifikowany, zaufany lub osobisty elektroniczny </w:t>
      </w:r>
    </w:p>
    <w:p>
      <w:pPr>
        <w:pStyle w:val="Normal"/>
        <w:spacing w:lineRule="auto" w:line="276" w:before="0" w:after="0"/>
        <w:rPr>
          <w:rFonts w:ascii="Calibri" w:hAnsi="Calibri" w:cs="Calibri"/>
          <w:sz w:val="24"/>
          <w:szCs w:val="24"/>
        </w:rPr>
      </w:pPr>
      <w:r>
        <w:rPr>
          <w:rFonts w:cs="Calibri"/>
          <w:i w:val="false"/>
          <w:iCs w:val="false"/>
          <w:sz w:val="24"/>
          <w:szCs w:val="24"/>
        </w:rPr>
        <w:tab/>
        <w:tab/>
        <w:tab/>
        <w:tab/>
        <w:t xml:space="preserve">osób uprawnionych do reprezentacji wykonawcy, </w:t>
      </w:r>
    </w:p>
    <w:p>
      <w:pPr>
        <w:pStyle w:val="Normal"/>
        <w:spacing w:lineRule="auto" w:line="276"/>
        <w:rPr>
          <w:rFonts w:ascii="Calibri" w:hAnsi="Calibri" w:cs="Calibri"/>
          <w:sz w:val="24"/>
          <w:szCs w:val="24"/>
        </w:rPr>
      </w:pPr>
      <w:r>
        <w:rPr>
          <w:rFonts w:eastAsia="" w:cs="Calibri"/>
          <w:i w:val="false"/>
          <w:iCs w:val="false"/>
          <w:color w:val="auto"/>
          <w:kern w:val="2"/>
          <w:sz w:val="24"/>
          <w:szCs w:val="24"/>
          <w:lang w:val="pl-PL" w:eastAsia="pl-PL" w:bidi="hi-IN"/>
        </w:rPr>
        <w:tab/>
        <w:tab/>
        <w:tab/>
        <w:tab/>
        <w:t xml:space="preserve">w przypadku oferty wspólnej – podpis pełnomocnika </w:t>
        <w:tab/>
        <w:tab/>
        <w:tab/>
        <w:tab/>
        <w:tab/>
        <w:t>wykonawców)</w:t>
      </w:r>
    </w:p>
    <w:p>
      <w:pPr>
        <w:pStyle w:val="Normal"/>
        <w:spacing w:lineRule="auto" w:line="276" w:before="0" w:after="200"/>
        <w:jc w:val="left"/>
        <w:rPr>
          <w:rFonts w:ascii="Calibri" w:hAnsi="Calibri" w:cs="Calibri"/>
          <w:sz w:val="24"/>
          <w:szCs w:val="24"/>
        </w:rPr>
      </w:pPr>
      <w:r>
        <w:rPr>
          <w:rFonts w:eastAsia="Arial" w:cs="Verdana" w:ascii="Verdana" w:hAnsi="Verdana"/>
          <w:b w:val="false"/>
          <w:bCs w:val="false"/>
          <w:i w:val="false"/>
          <w:iCs/>
          <w:shadow w:val="false"/>
          <w:color w:val="000000"/>
          <w:sz w:val="18"/>
          <w:szCs w:val="18"/>
          <w:u w:val="none"/>
          <w:lang w:val="pl-PL" w:eastAsia="zh-CN" w:bidi="hi-IN"/>
        </w:rPr>
        <w:tab/>
      </w:r>
    </w:p>
    <w:sect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7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77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Nagwek4">
    <w:name w:val="Heading 4"/>
    <w:basedOn w:val="Normal"/>
    <w:next w:val="Normal"/>
    <w:link w:val="Nagwek4Znak"/>
    <w:qFormat/>
    <w:rsid w:val="00ae4bb3"/>
    <w:pPr>
      <w:keepNext w:val="true"/>
      <w:spacing w:lineRule="auto" w:line="240" w:before="0" w:after="0"/>
      <w:outlineLvl w:val="3"/>
    </w:pPr>
    <w:rPr>
      <w:rFonts w:ascii="Times New Roman" w:hAnsi="Times New Roman"/>
      <w:b/>
      <w:sz w:val="36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basedOn w:val="DefaultParagraphFont"/>
    <w:qFormat/>
    <w:rsid w:val="00ae4bb3"/>
    <w:rPr>
      <w:rFonts w:ascii="Times New Roman" w:hAnsi="Times New Roman" w:eastAsia="Times New Roman" w:cs="Times New Roman"/>
      <w:b/>
      <w:sz w:val="36"/>
      <w:szCs w:val="20"/>
      <w:lang w:val="en-US"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e4bb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Czeinternetowe">
    <w:name w:val="Hyperlink"/>
    <w:basedOn w:val="DefaultParagraphFont"/>
    <w:uiPriority w:val="99"/>
    <w:unhideWhenUsed/>
    <w:rsid w:val="00ae4bb3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ae4bb3"/>
    <w:rPr>
      <w:rFonts w:ascii="Calibri" w:hAnsi="Calibri" w:eastAsia="Times New Roman" w:cs="Times New Roman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ae4bb3"/>
    <w:rPr>
      <w:rFonts w:ascii="Calibri" w:hAnsi="Calibri" w:eastAsia="Times New Roman" w:cs="Times New Roman"/>
      <w:lang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ae4bb3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Strong">
    <w:name w:val="Strong"/>
    <w:qFormat/>
    <w:rPr>
      <w:b/>
      <w:bCs/>
    </w:rPr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qFormat/>
    <w:rsid w:val="00ae4bb3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e4bb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e4bb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Indent2">
    <w:name w:val="Body Text Indent 2"/>
    <w:basedOn w:val="Normal"/>
    <w:link w:val="Tekstpodstawowywcity2Znak"/>
    <w:qFormat/>
    <w:rsid w:val="00ae4bb3"/>
    <w:pPr>
      <w:spacing w:lineRule="auto" w:line="360" w:before="0" w:after="0"/>
      <w:ind w:left="284" w:hanging="284"/>
      <w:jc w:val="both"/>
    </w:pPr>
    <w:rPr>
      <w:rFonts w:ascii="Times New Roman" w:hAnsi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ae4bb3"/>
    <w:pPr>
      <w:spacing w:before="0" w:after="200"/>
      <w:ind w:left="720" w:hanging="0"/>
      <w:contextualSpacing/>
    </w:pPr>
    <w:rPr/>
  </w:style>
  <w:style w:type="paragraph" w:styleId="Komentarz">
    <w:name w:val="Komentarz"/>
    <w:basedOn w:val="Normal"/>
    <w:qFormat/>
    <w:pPr>
      <w:spacing w:lineRule="auto" w:line="240" w:before="56" w:after="0"/>
      <w:ind w:left="57" w:right="57" w:hanging="0"/>
    </w:pPr>
    <w:rPr>
      <w:color w:val="auto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485B-2442-4B4B-BABB-3B2346E2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LibreOffice/7.5.3.2$Windows_X86_64 LibreOffice_project/9f56dff12ba03b9acd7730a5a481eea045e468f3</Application>
  <AppVersion>15.0000</AppVersion>
  <Pages>2</Pages>
  <Words>297</Words>
  <Characters>2263</Characters>
  <CharactersWithSpaces>2573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2022-05-09T12:36:00Z</dcterms:created>
  <dc:creator>Patrycja Pranszke</dc:creator>
  <dc:description/>
  <dc:language>pl-PL</dc:language>
  <cp:lastModifiedBy/>
  <cp:lastPrinted>2025-11-14T08:03:04Z</cp:lastPrinted>
  <dcterms:modified xsi:type="dcterms:W3CDTF">2026-02-16T14:15:53Z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